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6F" w:rsidRPr="001D146F" w:rsidRDefault="001D146F" w:rsidP="001D1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46F">
        <w:rPr>
          <w:rFonts w:ascii="Times New Roman" w:hAnsi="Times New Roman" w:cs="Times New Roman"/>
          <w:sz w:val="28"/>
          <w:szCs w:val="28"/>
        </w:rPr>
        <w:t>МБОУ СОШ №2 с. Александров – Гай</w:t>
      </w:r>
    </w:p>
    <w:p w:rsidR="001D146F" w:rsidRPr="001D146F" w:rsidRDefault="001D146F" w:rsidP="001D1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46F" w:rsidRDefault="001D146F" w:rsidP="001D1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1D1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1D1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1D1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6F" w:rsidRPr="001D146F" w:rsidRDefault="001D146F" w:rsidP="001D146F">
      <w:pPr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 w:rsidRPr="001D146F">
        <w:rPr>
          <w:rFonts w:ascii="Times New Roman" w:hAnsi="Times New Roman" w:cs="Times New Roman"/>
          <w:b/>
          <w:bCs/>
          <w:sz w:val="56"/>
          <w:szCs w:val="28"/>
        </w:rPr>
        <w:t xml:space="preserve">Проект </w:t>
      </w:r>
      <w:r w:rsidRPr="001D146F">
        <w:rPr>
          <w:rFonts w:ascii="Times New Roman" w:hAnsi="Times New Roman" w:cs="Times New Roman"/>
          <w:b/>
          <w:bCs/>
          <w:sz w:val="56"/>
          <w:szCs w:val="28"/>
        </w:rPr>
        <w:br/>
        <w:t>«Траектория чтения»</w:t>
      </w:r>
    </w:p>
    <w:p w:rsidR="001D146F" w:rsidRDefault="001D146F" w:rsidP="001D1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46F" w:rsidRDefault="001D146F" w:rsidP="001D1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46F" w:rsidRDefault="001D146F" w:rsidP="001D1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46F" w:rsidRDefault="001D146F" w:rsidP="001D1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46F" w:rsidRDefault="001D146F" w:rsidP="001D1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46F" w:rsidRPr="001D146F" w:rsidRDefault="001D146F" w:rsidP="001D1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Выполнили: </w:t>
      </w:r>
      <w:r w:rsidRPr="001D146F">
        <w:rPr>
          <w:rFonts w:ascii="Times New Roman" w:hAnsi="Times New Roman" w:cs="Times New Roman"/>
          <w:bCs/>
          <w:sz w:val="28"/>
          <w:szCs w:val="28"/>
        </w:rPr>
        <w:t>ученицы 10 класса</w:t>
      </w:r>
    </w:p>
    <w:p w:rsidR="001D146F" w:rsidRPr="001D146F" w:rsidRDefault="001D146F" w:rsidP="001D146F">
      <w:pPr>
        <w:rPr>
          <w:rFonts w:ascii="Times New Roman" w:hAnsi="Times New Roman" w:cs="Times New Roman"/>
          <w:sz w:val="28"/>
          <w:szCs w:val="28"/>
        </w:rPr>
      </w:pPr>
      <w:r w:rsidRPr="001D14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proofErr w:type="spellStart"/>
      <w:r w:rsidRPr="001D146F">
        <w:rPr>
          <w:rFonts w:ascii="Times New Roman" w:hAnsi="Times New Roman" w:cs="Times New Roman"/>
          <w:bCs/>
          <w:sz w:val="28"/>
          <w:szCs w:val="28"/>
        </w:rPr>
        <w:t>Исказиева</w:t>
      </w:r>
      <w:proofErr w:type="spellEnd"/>
      <w:r w:rsidRPr="001D146F">
        <w:rPr>
          <w:rFonts w:ascii="Times New Roman" w:hAnsi="Times New Roman" w:cs="Times New Roman"/>
          <w:bCs/>
          <w:sz w:val="28"/>
          <w:szCs w:val="28"/>
        </w:rPr>
        <w:t xml:space="preserve"> Г., </w:t>
      </w:r>
      <w:proofErr w:type="spellStart"/>
      <w:r w:rsidRPr="001D146F">
        <w:rPr>
          <w:rFonts w:ascii="Times New Roman" w:hAnsi="Times New Roman" w:cs="Times New Roman"/>
          <w:bCs/>
          <w:sz w:val="28"/>
          <w:szCs w:val="28"/>
        </w:rPr>
        <w:t>Тулеушова</w:t>
      </w:r>
      <w:proofErr w:type="spellEnd"/>
      <w:r w:rsidRPr="001D146F">
        <w:rPr>
          <w:rFonts w:ascii="Times New Roman" w:hAnsi="Times New Roman" w:cs="Times New Roman"/>
          <w:bCs/>
          <w:sz w:val="28"/>
          <w:szCs w:val="28"/>
        </w:rPr>
        <w:t xml:space="preserve"> К., </w:t>
      </w:r>
      <w:proofErr w:type="spellStart"/>
      <w:r w:rsidRPr="001D146F">
        <w:rPr>
          <w:rFonts w:ascii="Times New Roman" w:hAnsi="Times New Roman" w:cs="Times New Roman"/>
          <w:bCs/>
          <w:sz w:val="28"/>
          <w:szCs w:val="28"/>
        </w:rPr>
        <w:t>Арстангалиева</w:t>
      </w:r>
      <w:proofErr w:type="spellEnd"/>
      <w:r w:rsidRPr="001D146F">
        <w:rPr>
          <w:rFonts w:ascii="Times New Roman" w:hAnsi="Times New Roman" w:cs="Times New Roman"/>
          <w:bCs/>
          <w:sz w:val="28"/>
          <w:szCs w:val="28"/>
        </w:rPr>
        <w:t xml:space="preserve"> М.</w:t>
      </w:r>
    </w:p>
    <w:p w:rsidR="001D146F" w:rsidRPr="001D146F" w:rsidRDefault="001D146F" w:rsidP="001D146F">
      <w:pPr>
        <w:rPr>
          <w:rFonts w:ascii="Times New Roman" w:hAnsi="Times New Roman" w:cs="Times New Roman"/>
          <w:b/>
          <w:sz w:val="28"/>
          <w:szCs w:val="28"/>
        </w:rPr>
      </w:pPr>
      <w:r w:rsidRPr="001D14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1D146F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 проекта: </w:t>
      </w:r>
    </w:p>
    <w:p w:rsidR="001D146F" w:rsidRPr="001D146F" w:rsidRDefault="001D146F" w:rsidP="001D146F">
      <w:pPr>
        <w:rPr>
          <w:rFonts w:ascii="Times New Roman" w:hAnsi="Times New Roman" w:cs="Times New Roman"/>
          <w:sz w:val="28"/>
          <w:szCs w:val="28"/>
        </w:rPr>
      </w:pPr>
      <w:r w:rsidRPr="001D14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учитель русского языка и литературы</w:t>
      </w:r>
    </w:p>
    <w:p w:rsidR="001D146F" w:rsidRPr="001D146F" w:rsidRDefault="001D146F" w:rsidP="001D146F">
      <w:pPr>
        <w:rPr>
          <w:rFonts w:ascii="Times New Roman" w:hAnsi="Times New Roman" w:cs="Times New Roman"/>
          <w:sz w:val="28"/>
          <w:szCs w:val="28"/>
        </w:rPr>
      </w:pPr>
      <w:r w:rsidRPr="001D14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proofErr w:type="spellStart"/>
      <w:r w:rsidRPr="001D146F">
        <w:rPr>
          <w:rFonts w:ascii="Times New Roman" w:hAnsi="Times New Roman" w:cs="Times New Roman"/>
          <w:bCs/>
          <w:sz w:val="28"/>
          <w:szCs w:val="28"/>
        </w:rPr>
        <w:t>Клочкова</w:t>
      </w:r>
      <w:proofErr w:type="spellEnd"/>
      <w:r w:rsidRPr="001D146F">
        <w:rPr>
          <w:rFonts w:ascii="Times New Roman" w:hAnsi="Times New Roman" w:cs="Times New Roman"/>
          <w:bCs/>
          <w:sz w:val="28"/>
          <w:szCs w:val="28"/>
        </w:rPr>
        <w:t xml:space="preserve"> Т.В. </w:t>
      </w:r>
    </w:p>
    <w:p w:rsidR="001D146F" w:rsidRDefault="001D146F" w:rsidP="001D146F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1D146F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1D146F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Pr="001D146F" w:rsidRDefault="001D146F" w:rsidP="001D1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46F">
        <w:rPr>
          <w:rFonts w:ascii="Times New Roman" w:hAnsi="Times New Roman" w:cs="Times New Roman"/>
          <w:sz w:val="28"/>
          <w:szCs w:val="28"/>
        </w:rPr>
        <w:t>2015г.</w:t>
      </w:r>
    </w:p>
    <w:p w:rsidR="007F1291" w:rsidRPr="001D146F" w:rsidRDefault="007F1291" w:rsidP="001D146F">
      <w:pPr>
        <w:rPr>
          <w:rFonts w:ascii="Times New Roman" w:hAnsi="Times New Roman" w:cs="Times New Roman"/>
          <w:sz w:val="28"/>
          <w:szCs w:val="28"/>
        </w:rPr>
      </w:pPr>
      <w:r w:rsidRPr="001D14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проекта: </w:t>
      </w:r>
      <w:r w:rsidRPr="001D146F">
        <w:rPr>
          <w:rFonts w:ascii="Times New Roman" w:hAnsi="Times New Roman" w:cs="Times New Roman"/>
          <w:sz w:val="28"/>
          <w:szCs w:val="28"/>
        </w:rPr>
        <w:t>творческий, частично-поисковый.</w:t>
      </w:r>
    </w:p>
    <w:p w:rsidR="007F1291" w:rsidRPr="001D146F" w:rsidRDefault="007F1291" w:rsidP="001D146F">
      <w:pPr>
        <w:rPr>
          <w:rFonts w:ascii="Times New Roman" w:hAnsi="Times New Roman" w:cs="Times New Roman"/>
          <w:b/>
          <w:sz w:val="28"/>
          <w:szCs w:val="28"/>
        </w:rPr>
      </w:pPr>
      <w:r w:rsidRPr="001D146F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1D146F">
        <w:rPr>
          <w:rFonts w:ascii="Times New Roman" w:hAnsi="Times New Roman" w:cs="Times New Roman"/>
          <w:sz w:val="28"/>
          <w:szCs w:val="28"/>
        </w:rPr>
        <w:t>: групповой.</w:t>
      </w:r>
    </w:p>
    <w:p w:rsidR="007F1291" w:rsidRDefault="007F1291" w:rsidP="001D146F">
      <w:pPr>
        <w:rPr>
          <w:rFonts w:ascii="Times New Roman" w:hAnsi="Times New Roman" w:cs="Times New Roman"/>
          <w:b/>
          <w:sz w:val="28"/>
          <w:szCs w:val="28"/>
        </w:rPr>
      </w:pPr>
      <w:r w:rsidRPr="001D146F">
        <w:rPr>
          <w:rFonts w:ascii="Times New Roman" w:hAnsi="Times New Roman" w:cs="Times New Roman"/>
          <w:b/>
          <w:sz w:val="28"/>
          <w:szCs w:val="28"/>
        </w:rPr>
        <w:t>График работы над проектом</w:t>
      </w:r>
      <w:r w:rsidRPr="001D146F">
        <w:rPr>
          <w:rFonts w:ascii="Times New Roman" w:hAnsi="Times New Roman" w:cs="Times New Roman"/>
          <w:sz w:val="28"/>
          <w:szCs w:val="28"/>
        </w:rPr>
        <w:t>: 3 месяца.</w:t>
      </w:r>
      <w:r w:rsidRPr="001D1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46F" w:rsidRDefault="001D146F" w:rsidP="001D146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1D146F">
      <w:pPr>
        <w:ind w:left="720"/>
        <w:rPr>
          <w:rFonts w:ascii="Century Schoolbook" w:eastAsia="+mn-ea" w:hAnsi="Century Schoolbook" w:cs="+mn-cs"/>
          <w:color w:val="000000"/>
          <w:kern w:val="24"/>
          <w:sz w:val="48"/>
          <w:szCs w:val="48"/>
          <w:lang w:eastAsia="ru-RU"/>
        </w:rPr>
      </w:pPr>
      <w:r w:rsidRPr="001D146F">
        <w:rPr>
          <w:rFonts w:ascii="Times New Roman" w:hAnsi="Times New Roman" w:cs="Times New Roman"/>
          <w:b/>
          <w:sz w:val="28"/>
          <w:szCs w:val="28"/>
        </w:rPr>
        <w:t>Цели:</w:t>
      </w:r>
      <w:r w:rsidRPr="001D146F">
        <w:rPr>
          <w:rFonts w:ascii="Century Schoolbook" w:eastAsia="+mn-ea" w:hAnsi="Century Schoolbook" w:cs="+mn-cs"/>
          <w:color w:val="000000"/>
          <w:kern w:val="24"/>
          <w:sz w:val="48"/>
          <w:szCs w:val="48"/>
          <w:lang w:eastAsia="ru-RU"/>
        </w:rPr>
        <w:t xml:space="preserve"> </w:t>
      </w:r>
    </w:p>
    <w:p w:rsidR="007F1291" w:rsidRPr="001D146F" w:rsidRDefault="007F1291" w:rsidP="001D146F">
      <w:pPr>
        <w:pStyle w:val="a4"/>
        <w:numPr>
          <w:ilvl w:val="0"/>
          <w:numId w:val="2"/>
        </w:numPr>
        <w:rPr>
          <w:rFonts w:eastAsiaTheme="minorHAnsi"/>
          <w:sz w:val="28"/>
          <w:szCs w:val="28"/>
        </w:rPr>
      </w:pPr>
      <w:r w:rsidRPr="001D146F">
        <w:rPr>
          <w:rFonts w:eastAsiaTheme="minorHAnsi"/>
          <w:sz w:val="28"/>
          <w:szCs w:val="28"/>
        </w:rPr>
        <w:t xml:space="preserve">Популяризация чтения среди </w:t>
      </w:r>
      <w:proofErr w:type="gramStart"/>
      <w:r w:rsidRPr="001D146F">
        <w:rPr>
          <w:rFonts w:eastAsiaTheme="minorHAnsi"/>
          <w:sz w:val="28"/>
          <w:szCs w:val="28"/>
        </w:rPr>
        <w:t>обучающихся</w:t>
      </w:r>
      <w:proofErr w:type="gramEnd"/>
    </w:p>
    <w:p w:rsidR="007F1291" w:rsidRPr="001D146F" w:rsidRDefault="007F1291" w:rsidP="001D146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46F">
        <w:rPr>
          <w:rFonts w:ascii="Times New Roman" w:hAnsi="Times New Roman" w:cs="Times New Roman"/>
          <w:sz w:val="28"/>
          <w:szCs w:val="28"/>
        </w:rPr>
        <w:t>Формирование читательской культуры</w:t>
      </w:r>
    </w:p>
    <w:p w:rsidR="001D146F" w:rsidRPr="001D146F" w:rsidRDefault="001D146F" w:rsidP="001D146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D14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1291" w:rsidRPr="001D146F" w:rsidRDefault="007F1291" w:rsidP="001D146F">
      <w:pPr>
        <w:pStyle w:val="a4"/>
        <w:numPr>
          <w:ilvl w:val="0"/>
          <w:numId w:val="3"/>
        </w:numPr>
        <w:rPr>
          <w:sz w:val="28"/>
          <w:szCs w:val="28"/>
        </w:rPr>
      </w:pPr>
      <w:r w:rsidRPr="001D146F">
        <w:rPr>
          <w:rFonts w:eastAsia="+mn-ea"/>
          <w:sz w:val="28"/>
          <w:szCs w:val="28"/>
        </w:rPr>
        <w:t>Расширение читательского кругозора</w:t>
      </w:r>
    </w:p>
    <w:p w:rsidR="007F1291" w:rsidRPr="001D146F" w:rsidRDefault="007F1291" w:rsidP="001D146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46F">
        <w:rPr>
          <w:rFonts w:ascii="Times New Roman" w:hAnsi="Times New Roman" w:cs="Times New Roman"/>
          <w:sz w:val="28"/>
          <w:szCs w:val="28"/>
        </w:rPr>
        <w:t>Развитие интереса к чтению</w:t>
      </w:r>
    </w:p>
    <w:p w:rsidR="007F1291" w:rsidRPr="001D146F" w:rsidRDefault="007F1291" w:rsidP="001D146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46F">
        <w:rPr>
          <w:rFonts w:ascii="Times New Roman" w:hAnsi="Times New Roman" w:cs="Times New Roman"/>
          <w:sz w:val="28"/>
          <w:szCs w:val="28"/>
        </w:rPr>
        <w:t xml:space="preserve">Совершенствование навыков обработки информации средствами информационных технологий </w:t>
      </w:r>
    </w:p>
    <w:p w:rsidR="001D146F" w:rsidRPr="001D146F" w:rsidRDefault="001D146F" w:rsidP="001D146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Этапы работы</w:t>
      </w:r>
    </w:p>
    <w:p w:rsidR="001D146F" w:rsidRPr="001D146F" w:rsidRDefault="001D146F" w:rsidP="001D146F">
      <w:pPr>
        <w:rPr>
          <w:rFonts w:ascii="Times New Roman" w:hAnsi="Times New Roman" w:cs="Times New Roman"/>
          <w:b/>
          <w:sz w:val="28"/>
          <w:szCs w:val="28"/>
        </w:rPr>
      </w:pPr>
      <w:r w:rsidRPr="001D146F">
        <w:rPr>
          <w:rFonts w:ascii="Times New Roman" w:hAnsi="Times New Roman" w:cs="Times New Roman"/>
          <w:b/>
          <w:sz w:val="28"/>
          <w:szCs w:val="28"/>
        </w:rPr>
        <w:t>1 этап «Организационный»</w:t>
      </w:r>
    </w:p>
    <w:p w:rsidR="001D146F" w:rsidRPr="001D146F" w:rsidRDefault="001D146F" w:rsidP="001D146F">
      <w:pPr>
        <w:rPr>
          <w:rFonts w:ascii="Times New Roman" w:hAnsi="Times New Roman" w:cs="Times New Roman"/>
          <w:sz w:val="28"/>
          <w:szCs w:val="28"/>
        </w:rPr>
      </w:pPr>
      <w:r w:rsidRPr="001D146F">
        <w:rPr>
          <w:rFonts w:ascii="Times New Roman" w:hAnsi="Times New Roman" w:cs="Times New Roman"/>
          <w:sz w:val="28"/>
          <w:szCs w:val="28"/>
        </w:rPr>
        <w:t>Оформление заявки на участие в фестивале.</w:t>
      </w:r>
    </w:p>
    <w:p w:rsidR="001D146F" w:rsidRPr="001D146F" w:rsidRDefault="001D146F" w:rsidP="00BE4189">
      <w:pPr>
        <w:rPr>
          <w:rFonts w:ascii="Times New Roman" w:hAnsi="Times New Roman" w:cs="Times New Roman"/>
          <w:sz w:val="28"/>
          <w:szCs w:val="28"/>
        </w:rPr>
      </w:pPr>
      <w:r w:rsidRPr="001D146F">
        <w:rPr>
          <w:rFonts w:ascii="Times New Roman" w:hAnsi="Times New Roman" w:cs="Times New Roman"/>
          <w:sz w:val="28"/>
          <w:szCs w:val="28"/>
        </w:rPr>
        <w:t>Создание команды «Знатоки».</w:t>
      </w:r>
    </w:p>
    <w:p w:rsidR="00BE4189" w:rsidRPr="001D146F" w:rsidRDefault="00BE4189" w:rsidP="00BE4189">
      <w:pPr>
        <w:rPr>
          <w:rFonts w:ascii="Times New Roman" w:hAnsi="Times New Roman" w:cs="Times New Roman"/>
          <w:b/>
          <w:sz w:val="28"/>
          <w:szCs w:val="28"/>
        </w:rPr>
      </w:pPr>
      <w:r w:rsidRPr="007C46DA">
        <w:rPr>
          <w:rFonts w:ascii="Times New Roman" w:hAnsi="Times New Roman" w:cs="Times New Roman"/>
          <w:b/>
          <w:sz w:val="28"/>
          <w:szCs w:val="28"/>
        </w:rPr>
        <w:t>2 этап "Классический"</w:t>
      </w:r>
    </w:p>
    <w:p w:rsidR="00BE4189" w:rsidRPr="007C46DA" w:rsidRDefault="00BE4189" w:rsidP="00BE4189">
      <w:pPr>
        <w:rPr>
          <w:rFonts w:ascii="Times New Roman" w:hAnsi="Times New Roman" w:cs="Times New Roman"/>
          <w:b/>
          <w:sz w:val="28"/>
          <w:szCs w:val="28"/>
        </w:rPr>
      </w:pPr>
      <w:r w:rsidRPr="007C46DA">
        <w:rPr>
          <w:rFonts w:ascii="Times New Roman" w:hAnsi="Times New Roman" w:cs="Times New Roman"/>
          <w:b/>
          <w:sz w:val="28"/>
          <w:szCs w:val="28"/>
        </w:rPr>
        <w:t>Немного истории: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«Наша нация всегда была читающей нацией. Давайте проведем опрос наших культурных авторитетов и сформируем список 100 книг, которые должен будет прочитать каждый выпускник российской школы. Не вызубрить в школе, а именно самостоятельно прочитать»</w:t>
      </w:r>
      <w:proofErr w:type="gramStart"/>
      <w:r w:rsidRPr="007C46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C46DA">
        <w:rPr>
          <w:rFonts w:ascii="Times New Roman" w:hAnsi="Times New Roman" w:cs="Times New Roman"/>
          <w:sz w:val="28"/>
          <w:szCs w:val="28"/>
        </w:rPr>
        <w:t xml:space="preserve"> В. Путин )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 xml:space="preserve">Общий список предложений составил около 5 тыс. книг. Для анализа поступивших предложений и формирования списка «100 книг» была сформирована экспертная рабочая группа по формированию предложений в перечень. Кроме того, рассмотрение данного вопроса было организовано на Международной научно-практической конференции «Чтение детей и взрослых: книга и развитие личности»; на Всероссийской научно-практической конференции «Современный школьный учебник: качество и доступность». Обсуждение Перечня вызвало широкий общественный отклик, в том числе Российского книжного сообщества, СМИ. По итогам работы с учетом мнения общественности и заинтересованных организаций был сформирован итоговый список «100 книг».  </w:t>
      </w:r>
    </w:p>
    <w:p w:rsidR="00BE4189" w:rsidRPr="007C46DA" w:rsidRDefault="00BE4189" w:rsidP="00BE4189">
      <w:pPr>
        <w:rPr>
          <w:rFonts w:ascii="Times New Roman" w:hAnsi="Times New Roman" w:cs="Times New Roman"/>
          <w:b/>
          <w:sz w:val="28"/>
          <w:szCs w:val="28"/>
        </w:rPr>
      </w:pPr>
      <w:r w:rsidRPr="007C46DA">
        <w:rPr>
          <w:rFonts w:ascii="Times New Roman" w:hAnsi="Times New Roman" w:cs="Times New Roman"/>
          <w:b/>
          <w:sz w:val="28"/>
          <w:szCs w:val="28"/>
        </w:rPr>
        <w:t xml:space="preserve">Создаём свою "золотую полку". </w:t>
      </w:r>
    </w:p>
    <w:p w:rsidR="00760515" w:rsidRDefault="007C46DA" w:rsidP="00BE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работы мы выбрали </w:t>
      </w:r>
      <w:r w:rsidR="00BE4189" w:rsidRPr="007C46DA">
        <w:rPr>
          <w:rFonts w:ascii="Times New Roman" w:hAnsi="Times New Roman" w:cs="Times New Roman"/>
          <w:sz w:val="28"/>
          <w:szCs w:val="28"/>
        </w:rPr>
        <w:t>и из списка "100 книг, которые нужно прочитать каждому" 10 самых в</w:t>
      </w:r>
      <w:r>
        <w:rPr>
          <w:rFonts w:ascii="Times New Roman" w:hAnsi="Times New Roman" w:cs="Times New Roman"/>
          <w:sz w:val="28"/>
          <w:szCs w:val="28"/>
        </w:rPr>
        <w:t>ажных, интересных, близких для н</w:t>
      </w:r>
      <w:r w:rsidR="00BE4189" w:rsidRPr="007C46DA">
        <w:rPr>
          <w:rFonts w:ascii="Times New Roman" w:hAnsi="Times New Roman" w:cs="Times New Roman"/>
          <w:sz w:val="28"/>
          <w:szCs w:val="28"/>
        </w:rPr>
        <w:t>ас и рассказали о своём выборе на интерактивном плакате с помощью сервиса thinglink.com.</w:t>
      </w:r>
      <w:r w:rsidR="007605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515" w:rsidRDefault="00760515" w:rsidP="00BE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нашему сборнику «Золотая полка» мы сделали обложку и  написали вступительную  статью «От составителей».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0515" w:rsidRPr="007C46DA" w:rsidRDefault="00760515" w:rsidP="00BE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нашу работу </w:t>
      </w:r>
      <w:hyperlink r:id="rId5" w:history="1"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thinglink</w:t>
        </w:r>
        <w:proofErr w:type="spellEnd"/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scene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</w:rPr>
          <w:t>/627466212904796161</w:t>
        </w:r>
      </w:hyperlink>
    </w:p>
    <w:p w:rsidR="00BE4189" w:rsidRPr="007C46DA" w:rsidRDefault="00BE4189" w:rsidP="00BE4189">
      <w:pPr>
        <w:rPr>
          <w:rFonts w:ascii="Times New Roman" w:hAnsi="Times New Roman" w:cs="Times New Roman"/>
          <w:b/>
          <w:sz w:val="28"/>
          <w:szCs w:val="28"/>
        </w:rPr>
      </w:pPr>
      <w:r w:rsidRPr="007C46DA">
        <w:rPr>
          <w:rFonts w:ascii="Times New Roman" w:hAnsi="Times New Roman" w:cs="Times New Roman"/>
          <w:b/>
          <w:sz w:val="28"/>
          <w:szCs w:val="28"/>
        </w:rPr>
        <w:t>3 этап "Исторический"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Третий этап называется "историческим" и представляет собой самостоятельный проект "Парад литературных героев".</w:t>
      </w:r>
    </w:p>
    <w:p w:rsidR="0096617E" w:rsidRDefault="007C46DA" w:rsidP="00BE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Мы создали </w:t>
      </w:r>
      <w:proofErr w:type="spellStart"/>
      <w:r w:rsidR="00BE4189" w:rsidRPr="007C46DA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BE4189" w:rsidRPr="007C46DA">
        <w:rPr>
          <w:rFonts w:ascii="Times New Roman" w:hAnsi="Times New Roman" w:cs="Times New Roman"/>
          <w:sz w:val="28"/>
          <w:szCs w:val="28"/>
        </w:rPr>
        <w:t xml:space="preserve"> книги о Великой Отечественной войне из рекомендованного организаторами фестиваля списка</w:t>
      </w:r>
      <w:r>
        <w:rPr>
          <w:rFonts w:ascii="Times New Roman" w:hAnsi="Times New Roman" w:cs="Times New Roman"/>
          <w:sz w:val="28"/>
          <w:szCs w:val="28"/>
        </w:rPr>
        <w:t xml:space="preserve">. Для расширения читательского кругозора участников проекта организаторы  включили в данный список </w:t>
      </w:r>
      <w:r w:rsidR="00BE4189" w:rsidRPr="007C46DA">
        <w:rPr>
          <w:rFonts w:ascii="Times New Roman" w:hAnsi="Times New Roman" w:cs="Times New Roman"/>
          <w:sz w:val="28"/>
          <w:szCs w:val="28"/>
        </w:rPr>
        <w:t xml:space="preserve"> малоизвестные произведения о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войне и</w:t>
      </w:r>
      <w:r w:rsidR="00BE4189" w:rsidRPr="007C46DA">
        <w:rPr>
          <w:rFonts w:ascii="Times New Roman" w:hAnsi="Times New Roman" w:cs="Times New Roman"/>
          <w:sz w:val="28"/>
          <w:szCs w:val="28"/>
        </w:rPr>
        <w:t xml:space="preserve"> новинки современной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СПИСОК: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C46DA">
        <w:rPr>
          <w:rFonts w:ascii="Times New Roman" w:hAnsi="Times New Roman" w:cs="Times New Roman"/>
          <w:sz w:val="28"/>
          <w:szCs w:val="28"/>
        </w:rPr>
        <w:t>Э.Веркин</w:t>
      </w:r>
      <w:proofErr w:type="spellEnd"/>
      <w:r w:rsidRPr="007C46DA">
        <w:rPr>
          <w:rFonts w:ascii="Times New Roman" w:hAnsi="Times New Roman" w:cs="Times New Roman"/>
          <w:sz w:val="28"/>
          <w:szCs w:val="28"/>
        </w:rPr>
        <w:t xml:space="preserve"> "Облачный полк";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2. Р.Алиев "Штурм Брестской крепости";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3. Н Скоробогатько "Чудеса Божии на фронтах Отечественной войны";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4. Е. Ржевская "За плечами 20 век";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5. Н Никулин "Воспоминания о войне";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6. Г.Матвеев "Тарантул";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7. А.Шумилин "Ванька ротный";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8. Ю.Бондарев "Берег";</w:t>
      </w:r>
      <w:r w:rsidR="0096617E">
        <w:rPr>
          <w:rFonts w:ascii="Times New Roman" w:hAnsi="Times New Roman" w:cs="Times New Roman"/>
          <w:sz w:val="28"/>
          <w:szCs w:val="28"/>
        </w:rPr>
        <w:t xml:space="preserve"> </w:t>
      </w:r>
      <w:r w:rsidRPr="007C46D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C46DA">
        <w:rPr>
          <w:rFonts w:ascii="Times New Roman" w:hAnsi="Times New Roman" w:cs="Times New Roman"/>
          <w:sz w:val="28"/>
          <w:szCs w:val="28"/>
        </w:rPr>
        <w:t>В.Першанин</w:t>
      </w:r>
      <w:proofErr w:type="spellEnd"/>
      <w:r w:rsidRPr="007C46DA">
        <w:rPr>
          <w:rFonts w:ascii="Times New Roman" w:hAnsi="Times New Roman" w:cs="Times New Roman"/>
          <w:sz w:val="28"/>
          <w:szCs w:val="28"/>
        </w:rPr>
        <w:t xml:space="preserve"> "Командир штрафной роты";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10. Л.Кривощёков "Война уходит на запад";</w:t>
      </w:r>
      <w:r w:rsidR="0096617E">
        <w:rPr>
          <w:rFonts w:ascii="Times New Roman" w:hAnsi="Times New Roman" w:cs="Times New Roman"/>
          <w:sz w:val="28"/>
          <w:szCs w:val="28"/>
        </w:rPr>
        <w:t xml:space="preserve"> </w:t>
      </w:r>
      <w:r w:rsidRPr="007C46DA">
        <w:rPr>
          <w:rFonts w:ascii="Times New Roman" w:hAnsi="Times New Roman" w:cs="Times New Roman"/>
          <w:sz w:val="28"/>
          <w:szCs w:val="28"/>
        </w:rPr>
        <w:t>11. В.Богомолов "Иван";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12. Г.Бакланов "Навеки 19-летние";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13. О.Смирной "Эшелон";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14. С. Наумов "Скажи им, пусть помнят";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15. Богомолов "Момент истины";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16. В.Астафьев "</w:t>
      </w:r>
      <w:proofErr w:type="gramStart"/>
      <w:r w:rsidRPr="007C46DA">
        <w:rPr>
          <w:rFonts w:ascii="Times New Roman" w:hAnsi="Times New Roman" w:cs="Times New Roman"/>
          <w:sz w:val="28"/>
          <w:szCs w:val="28"/>
        </w:rPr>
        <w:t>Прокляты</w:t>
      </w:r>
      <w:proofErr w:type="gramEnd"/>
      <w:r w:rsidRPr="007C46DA">
        <w:rPr>
          <w:rFonts w:ascii="Times New Roman" w:hAnsi="Times New Roman" w:cs="Times New Roman"/>
          <w:sz w:val="28"/>
          <w:szCs w:val="28"/>
        </w:rPr>
        <w:t xml:space="preserve"> и убиты";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17. А.Гордиенко "Гибель дивизии";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18. В.Карпов "Взять живым";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7C46DA">
        <w:rPr>
          <w:rFonts w:ascii="Times New Roman" w:hAnsi="Times New Roman" w:cs="Times New Roman"/>
          <w:sz w:val="28"/>
          <w:szCs w:val="28"/>
        </w:rPr>
        <w:t>К.Живульская</w:t>
      </w:r>
      <w:proofErr w:type="spellEnd"/>
      <w:r w:rsidRPr="007C46DA">
        <w:rPr>
          <w:rFonts w:ascii="Times New Roman" w:hAnsi="Times New Roman" w:cs="Times New Roman"/>
          <w:sz w:val="28"/>
          <w:szCs w:val="28"/>
        </w:rPr>
        <w:t xml:space="preserve"> "Я пережила Освенцим";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20. В.Некрасов "В окопах Сталинграда".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46DA">
        <w:rPr>
          <w:rFonts w:ascii="Times New Roman" w:hAnsi="Times New Roman" w:cs="Times New Roman"/>
          <w:b/>
          <w:sz w:val="28"/>
          <w:szCs w:val="28"/>
        </w:rPr>
        <w:t>Буктрейлер</w:t>
      </w:r>
      <w:proofErr w:type="spellEnd"/>
      <w:r w:rsidRPr="007C46DA">
        <w:rPr>
          <w:rFonts w:ascii="Times New Roman" w:hAnsi="Times New Roman" w:cs="Times New Roman"/>
          <w:sz w:val="28"/>
          <w:szCs w:val="28"/>
        </w:rPr>
        <w:t xml:space="preserve"> - это видео, ярко и лаконично рассказывающее и одновр</w:t>
      </w:r>
      <w:r w:rsidR="007C46DA">
        <w:rPr>
          <w:rFonts w:ascii="Times New Roman" w:hAnsi="Times New Roman" w:cs="Times New Roman"/>
          <w:sz w:val="28"/>
          <w:szCs w:val="28"/>
        </w:rPr>
        <w:t>еменно рекламирующее выбранное н</w:t>
      </w:r>
      <w:bookmarkStart w:id="0" w:name="_GoBack"/>
      <w:bookmarkEnd w:id="0"/>
      <w:r w:rsidRPr="007C46DA">
        <w:rPr>
          <w:rFonts w:ascii="Times New Roman" w:hAnsi="Times New Roman" w:cs="Times New Roman"/>
          <w:sz w:val="28"/>
          <w:szCs w:val="28"/>
        </w:rPr>
        <w:t>ами произведение.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 xml:space="preserve"> Сначала мы написали аннотацию к произведению, а потом занимались её экранизацией. Таким образом, мы совместили в себе сразу несколько ролей: </w:t>
      </w:r>
      <w:r w:rsidRPr="007C46DA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библиотекаря и читателя, режиссёра и сценариста, оператора и книгоиздателя... </w:t>
      </w:r>
    </w:p>
    <w:p w:rsidR="00BE4189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 xml:space="preserve">Свою работу опубликовали  на сервисе </w:t>
      </w:r>
      <w:proofErr w:type="spellStart"/>
      <w:r w:rsidRPr="007C46DA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7C46DA">
        <w:rPr>
          <w:rFonts w:ascii="Times New Roman" w:hAnsi="Times New Roman" w:cs="Times New Roman"/>
          <w:sz w:val="28"/>
          <w:szCs w:val="28"/>
        </w:rPr>
        <w:t>.</w:t>
      </w:r>
      <w:r w:rsidRPr="007C46D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C46DA">
        <w:rPr>
          <w:rFonts w:ascii="Times New Roman" w:hAnsi="Times New Roman" w:cs="Times New Roman"/>
          <w:sz w:val="28"/>
          <w:szCs w:val="28"/>
        </w:rPr>
        <w:t>.</w:t>
      </w:r>
    </w:p>
    <w:p w:rsidR="00760515" w:rsidRPr="007C46DA" w:rsidRDefault="00760515" w:rsidP="00BE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работу</w:t>
      </w:r>
      <w:hyperlink r:id="rId6" w:history="1"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7" w:history="1"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GWEMuUVHiWM</w:t>
        </w:r>
        <w:proofErr w:type="spellEnd"/>
      </w:hyperlink>
      <w:hyperlink r:id="rId8" w:history="1">
        <w:r w:rsidR="001D146F" w:rsidRPr="001D146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</w:p>
    <w:p w:rsidR="00BE4189" w:rsidRPr="007C46DA" w:rsidRDefault="00BE4189" w:rsidP="00BE4189">
      <w:pPr>
        <w:rPr>
          <w:rFonts w:ascii="Times New Roman" w:hAnsi="Times New Roman" w:cs="Times New Roman"/>
          <w:b/>
          <w:sz w:val="28"/>
          <w:szCs w:val="28"/>
        </w:rPr>
      </w:pPr>
      <w:r w:rsidRPr="007C46DA">
        <w:rPr>
          <w:rFonts w:ascii="Times New Roman" w:hAnsi="Times New Roman" w:cs="Times New Roman"/>
          <w:b/>
          <w:sz w:val="28"/>
          <w:szCs w:val="28"/>
        </w:rPr>
        <w:t>4 этап  "Современный"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 xml:space="preserve">Под  этим названием скрывается проект "Читаю сегодня..." 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1. Мы познакомились с сайтами БИБЛИОГИД</w:t>
      </w:r>
      <w:proofErr w:type="gramStart"/>
      <w:r w:rsidRPr="007C46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46DA">
        <w:rPr>
          <w:rFonts w:ascii="Times New Roman" w:hAnsi="Times New Roman" w:cs="Times New Roman"/>
          <w:sz w:val="28"/>
          <w:szCs w:val="28"/>
        </w:rPr>
        <w:t>У и ВПЕРЕПЛЁТЕ.РУ, чтобы узнать с их помощью как о книжных новинках, так и о переиздаваемых книгах;</w:t>
      </w:r>
    </w:p>
    <w:p w:rsidR="00BE4189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 xml:space="preserve">2. На основе своих впечатлений и благодаря своей наблюдательности создали обзор  современной и переизданной детско-юношеской литературы в виде презентации, используя для этого сервис emaze.com </w:t>
      </w:r>
    </w:p>
    <w:p w:rsidR="00BE4189" w:rsidRPr="007C46DA" w:rsidRDefault="007C46DA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 xml:space="preserve">   В своей презентации мы  объяснили </w:t>
      </w:r>
      <w:r w:rsidR="00BE4189" w:rsidRPr="007C46DA">
        <w:rPr>
          <w:rFonts w:ascii="Times New Roman" w:hAnsi="Times New Roman" w:cs="Times New Roman"/>
          <w:sz w:val="28"/>
          <w:szCs w:val="28"/>
        </w:rPr>
        <w:t xml:space="preserve"> причину переиздания популяр</w:t>
      </w:r>
      <w:r w:rsidRPr="007C46DA">
        <w:rPr>
          <w:rFonts w:ascii="Times New Roman" w:hAnsi="Times New Roman" w:cs="Times New Roman"/>
          <w:sz w:val="28"/>
          <w:szCs w:val="28"/>
        </w:rPr>
        <w:t xml:space="preserve">ных, знакомых книг и осуществили </w:t>
      </w:r>
      <w:r w:rsidR="00BE4189" w:rsidRPr="007C46DA">
        <w:rPr>
          <w:rFonts w:ascii="Times New Roman" w:hAnsi="Times New Roman" w:cs="Times New Roman"/>
          <w:sz w:val="28"/>
          <w:szCs w:val="28"/>
        </w:rPr>
        <w:t xml:space="preserve"> знакомство с книжными новинками;</w:t>
      </w:r>
    </w:p>
    <w:p w:rsidR="00BE4189" w:rsidRPr="007C46DA" w:rsidRDefault="007C46DA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3. Создали</w:t>
      </w:r>
      <w:r w:rsidR="00BE4189" w:rsidRPr="007C46DA">
        <w:rPr>
          <w:rFonts w:ascii="Times New Roman" w:hAnsi="Times New Roman" w:cs="Times New Roman"/>
          <w:sz w:val="28"/>
          <w:szCs w:val="28"/>
        </w:rPr>
        <w:t xml:space="preserve"> читательский дневник с помощью сервиса</w:t>
      </w:r>
      <w:r w:rsidRPr="007C46DA">
        <w:rPr>
          <w:rFonts w:ascii="Times New Roman" w:hAnsi="Times New Roman" w:cs="Times New Roman"/>
          <w:sz w:val="28"/>
          <w:szCs w:val="28"/>
        </w:rPr>
        <w:t xml:space="preserve"> blogger.com, в котором поделили</w:t>
      </w:r>
      <w:r w:rsidR="00BE4189" w:rsidRPr="007C46DA">
        <w:rPr>
          <w:rFonts w:ascii="Times New Roman" w:hAnsi="Times New Roman" w:cs="Times New Roman"/>
          <w:sz w:val="28"/>
          <w:szCs w:val="28"/>
        </w:rPr>
        <w:t>сь своим книжным открытием.</w:t>
      </w:r>
    </w:p>
    <w:p w:rsidR="007C46DA" w:rsidRPr="007C46DA" w:rsidRDefault="007C46DA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 xml:space="preserve">   С</w:t>
      </w:r>
      <w:r w:rsidR="00BE4189" w:rsidRPr="007C46DA">
        <w:rPr>
          <w:rFonts w:ascii="Times New Roman" w:hAnsi="Times New Roman" w:cs="Times New Roman"/>
          <w:sz w:val="28"/>
          <w:szCs w:val="28"/>
        </w:rPr>
        <w:t xml:space="preserve">вой дневник </w:t>
      </w:r>
      <w:r w:rsidRPr="007C46DA">
        <w:rPr>
          <w:rFonts w:ascii="Times New Roman" w:hAnsi="Times New Roman" w:cs="Times New Roman"/>
          <w:sz w:val="28"/>
          <w:szCs w:val="28"/>
        </w:rPr>
        <w:t xml:space="preserve">строили </w:t>
      </w:r>
      <w:r w:rsidR="00BE4189" w:rsidRPr="007C46DA">
        <w:rPr>
          <w:rFonts w:ascii="Times New Roman" w:hAnsi="Times New Roman" w:cs="Times New Roman"/>
          <w:sz w:val="28"/>
          <w:szCs w:val="28"/>
        </w:rPr>
        <w:t>по следующим разделам:</w:t>
      </w:r>
    </w:p>
    <w:p w:rsidR="007C46DA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7C46DA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 w:rsidRPr="007C46DA">
        <w:rPr>
          <w:rFonts w:ascii="Times New Roman" w:hAnsi="Times New Roman" w:cs="Times New Roman"/>
          <w:sz w:val="28"/>
          <w:szCs w:val="28"/>
        </w:rPr>
        <w:t xml:space="preserve"> обложки книги; </w:t>
      </w:r>
    </w:p>
    <w:p w:rsidR="007C46DA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 xml:space="preserve">2) карта-схема "Сюжетная линия произведения" </w:t>
      </w:r>
    </w:p>
    <w:p w:rsidR="007C46DA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>3) художественные средства выразительности;</w:t>
      </w:r>
    </w:p>
    <w:p w:rsidR="007C46DA" w:rsidRPr="007C46DA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 xml:space="preserve"> 4) сравнительная таблица главных героев (критерии сравнения: портрет, речь, поступки);</w:t>
      </w:r>
    </w:p>
    <w:p w:rsidR="00BE4189" w:rsidRDefault="00BE4189" w:rsidP="00BE4189">
      <w:pPr>
        <w:rPr>
          <w:rFonts w:ascii="Times New Roman" w:hAnsi="Times New Roman" w:cs="Times New Roman"/>
          <w:sz w:val="28"/>
          <w:szCs w:val="28"/>
        </w:rPr>
      </w:pPr>
      <w:r w:rsidRPr="007C46DA">
        <w:rPr>
          <w:rFonts w:ascii="Times New Roman" w:hAnsi="Times New Roman" w:cs="Times New Roman"/>
          <w:sz w:val="28"/>
          <w:szCs w:val="28"/>
        </w:rPr>
        <w:t xml:space="preserve"> 5) биография писателя.</w:t>
      </w:r>
    </w:p>
    <w:p w:rsidR="00760515" w:rsidRDefault="00760515" w:rsidP="00BE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презентацию   </w:t>
      </w:r>
      <w:hyperlink r:id="rId9" w:history="1">
        <w:r w:rsidRPr="00592050">
          <w:rPr>
            <w:rStyle w:val="a3"/>
          </w:rPr>
          <w:t>https://app.emaze.com/@ALOCLTZW/presentation-name</w:t>
        </w:r>
      </w:hyperlink>
      <w:r w:rsidRPr="00EA7BC4">
        <w:t xml:space="preserve">  </w:t>
      </w:r>
    </w:p>
    <w:p w:rsidR="00760515" w:rsidRDefault="00760515" w:rsidP="00BE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читательский дневник </w:t>
      </w:r>
      <w:hyperlink r:id="rId10" w:history="1">
        <w:r w:rsidRPr="005B2E84">
          <w:rPr>
            <w:rStyle w:val="a3"/>
          </w:rPr>
          <w:t>http://99kami.blogspot.ru/</w:t>
        </w:r>
      </w:hyperlink>
    </w:p>
    <w:p w:rsidR="0096617E" w:rsidRDefault="0096617E" w:rsidP="00BE4189">
      <w:pPr>
        <w:rPr>
          <w:rFonts w:ascii="Times New Roman" w:hAnsi="Times New Roman" w:cs="Times New Roman"/>
          <w:sz w:val="28"/>
          <w:szCs w:val="28"/>
        </w:rPr>
      </w:pPr>
    </w:p>
    <w:p w:rsidR="001D146F" w:rsidRDefault="001D146F" w:rsidP="00BE4189">
      <w:pPr>
        <w:rPr>
          <w:rFonts w:ascii="Times New Roman" w:hAnsi="Times New Roman" w:cs="Times New Roman"/>
          <w:sz w:val="28"/>
          <w:szCs w:val="28"/>
        </w:rPr>
      </w:pPr>
    </w:p>
    <w:p w:rsidR="00760515" w:rsidRDefault="00760515" w:rsidP="00BE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Статья «От составителей»</w:t>
      </w:r>
    </w:p>
    <w:p w:rsidR="00760515" w:rsidRPr="008861B3" w:rsidRDefault="0096617E" w:rsidP="00760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60515">
        <w:rPr>
          <w:rFonts w:ascii="Times New Roman" w:hAnsi="Times New Roman" w:cs="Times New Roman"/>
          <w:sz w:val="24"/>
          <w:szCs w:val="24"/>
        </w:rPr>
        <w:t>Дорогой читатель</w:t>
      </w:r>
      <w:r w:rsidR="00760515" w:rsidRPr="008861B3">
        <w:rPr>
          <w:rFonts w:ascii="Times New Roman" w:hAnsi="Times New Roman" w:cs="Times New Roman"/>
          <w:sz w:val="24"/>
          <w:szCs w:val="24"/>
        </w:rPr>
        <w:t>!                                                                                                                                                                                                                        Нам трудно даже представить мир, в котором нет книги. К ней мы привыкли с самого детства, она раскрывала перед нами удивительные тайны жизни и давала полезные советы в трудную минуту, учила нас понимать самих себя. Книга – это чудесная машина времени. То она переносит тебя куда-то в прошлое, то вдруг ты с ней перелетаешь в далекое будущее. Умная, хорошая книга это твой верный, добрый,</w:t>
      </w:r>
      <w:r w:rsidR="00760515">
        <w:rPr>
          <w:rFonts w:ascii="Times New Roman" w:hAnsi="Times New Roman" w:cs="Times New Roman"/>
          <w:sz w:val="24"/>
          <w:szCs w:val="24"/>
        </w:rPr>
        <w:t xml:space="preserve"> мудрый друг и советчик, а друг</w:t>
      </w:r>
      <w:r w:rsidR="00760515" w:rsidRPr="008861B3">
        <w:rPr>
          <w:rFonts w:ascii="Times New Roman" w:hAnsi="Times New Roman" w:cs="Times New Roman"/>
          <w:sz w:val="24"/>
          <w:szCs w:val="24"/>
        </w:rPr>
        <w:t>- это самое дорогое, что есть у человека.</w:t>
      </w:r>
    </w:p>
    <w:p w:rsidR="00760515" w:rsidRPr="0096617E" w:rsidRDefault="00760515" w:rsidP="00760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 xml:space="preserve">В наш сборник мы включили книги, которые помогут узнать о многих страницах нашей истории, </w:t>
      </w:r>
      <w:r>
        <w:rPr>
          <w:rFonts w:ascii="Times New Roman" w:hAnsi="Times New Roman" w:cs="Times New Roman"/>
          <w:sz w:val="24"/>
          <w:szCs w:val="24"/>
        </w:rPr>
        <w:t>расскажут о судьбах людей</w:t>
      </w:r>
      <w:r w:rsidRPr="008861B3">
        <w:rPr>
          <w:rFonts w:ascii="Times New Roman" w:hAnsi="Times New Roman" w:cs="Times New Roman"/>
          <w:sz w:val="24"/>
          <w:szCs w:val="24"/>
        </w:rPr>
        <w:t xml:space="preserve">, воевавших  в годы Великой Отечественной войны, заставят поверить в то, что настоящая любовь существует. Здесь вы найдете произведения, которые разбудят ваши чувства, эмоции, изменят отношение к жизни. Книги, вошедшие в наш сборник, будут интересны и для взрослых, и для детей. Для современного поколения мы включили в сборник книги Б.Васильева «А зори здесь тихие»,  В.Быкова «Мёртвым не больно», В.Кондратьева «Сашка», В.Некрасова «В окопах Сталинграда». Эти произведения читаются на одном </w:t>
      </w:r>
      <w:proofErr w:type="spellStart"/>
      <w:r w:rsidRPr="008861B3">
        <w:rPr>
          <w:rFonts w:ascii="Times New Roman" w:hAnsi="Times New Roman" w:cs="Times New Roman"/>
          <w:sz w:val="24"/>
          <w:szCs w:val="24"/>
        </w:rPr>
        <w:t>дыхании</w:t>
      </w:r>
      <w:proofErr w:type="gramStart"/>
      <w:r w:rsidRPr="008861B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8861B3">
        <w:rPr>
          <w:rFonts w:ascii="Times New Roman" w:hAnsi="Times New Roman" w:cs="Times New Roman"/>
          <w:sz w:val="24"/>
          <w:szCs w:val="24"/>
        </w:rPr>
        <w:t>ассказывают</w:t>
      </w:r>
      <w:proofErr w:type="spellEnd"/>
      <w:r w:rsidRPr="008861B3">
        <w:rPr>
          <w:rFonts w:ascii="Times New Roman" w:hAnsi="Times New Roman" w:cs="Times New Roman"/>
          <w:sz w:val="24"/>
          <w:szCs w:val="24"/>
        </w:rPr>
        <w:t xml:space="preserve"> всю правду  о Великой Отечественной войне. Читаешь книгу Б.Васильева, 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1B3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861B3">
        <w:rPr>
          <w:rFonts w:ascii="Times New Roman" w:hAnsi="Times New Roman" w:cs="Times New Roman"/>
          <w:sz w:val="24"/>
          <w:szCs w:val="24"/>
        </w:rPr>
        <w:t xml:space="preserve">удто сам находишься среди </w:t>
      </w:r>
      <w:r>
        <w:rPr>
          <w:rFonts w:ascii="Times New Roman" w:hAnsi="Times New Roman" w:cs="Times New Roman"/>
          <w:sz w:val="24"/>
          <w:szCs w:val="24"/>
        </w:rPr>
        <w:t>этого маленько девичьего отряд</w:t>
      </w:r>
      <w:r w:rsidRPr="008861B3">
        <w:rPr>
          <w:rFonts w:ascii="Times New Roman" w:hAnsi="Times New Roman" w:cs="Times New Roman"/>
          <w:sz w:val="24"/>
          <w:szCs w:val="24"/>
        </w:rPr>
        <w:t>а, вместе с ними идёшь на задания, плачешь и смеёшься, переживаешь потерю однополчанок. А после прочтения книги «Мёртвым не больно» на душе такая горечь и боль за наших солдат, их бесправие от действий различных "Сахно". С горечью понимаешь, что  иногда тот же немец был  гораздо нравственнее, чем этот ненавистный командир Сахно! Нужно отметить, что данные произведение дороги не только как литературные шедевры, но и как прекрасные примеры для подр</w:t>
      </w:r>
      <w:r>
        <w:rPr>
          <w:rFonts w:ascii="Times New Roman" w:hAnsi="Times New Roman" w:cs="Times New Roman"/>
          <w:sz w:val="24"/>
          <w:szCs w:val="24"/>
        </w:rPr>
        <w:t>ажания. Через эти книги подростки уча</w:t>
      </w:r>
      <w:r w:rsidRPr="008861B3">
        <w:rPr>
          <w:rFonts w:ascii="Times New Roman" w:hAnsi="Times New Roman" w:cs="Times New Roman"/>
          <w:sz w:val="24"/>
          <w:szCs w:val="24"/>
        </w:rPr>
        <w:t>тся чистым и искренним качествам т</w:t>
      </w:r>
      <w:r>
        <w:rPr>
          <w:rFonts w:ascii="Times New Roman" w:hAnsi="Times New Roman" w:cs="Times New Roman"/>
          <w:sz w:val="24"/>
          <w:szCs w:val="24"/>
        </w:rPr>
        <w:t>аким, как патриотизм, любовь к Р</w:t>
      </w:r>
      <w:r w:rsidRPr="008861B3">
        <w:rPr>
          <w:rFonts w:ascii="Times New Roman" w:hAnsi="Times New Roman" w:cs="Times New Roman"/>
          <w:sz w:val="24"/>
          <w:szCs w:val="24"/>
        </w:rPr>
        <w:t xml:space="preserve">одине, верность данному слову, переживание и забота о товарищах, стойкость и </w:t>
      </w:r>
      <w:r>
        <w:rPr>
          <w:rFonts w:ascii="Times New Roman" w:hAnsi="Times New Roman" w:cs="Times New Roman"/>
          <w:sz w:val="24"/>
          <w:szCs w:val="24"/>
        </w:rPr>
        <w:t>мужество</w:t>
      </w:r>
      <w:r w:rsidRPr="00886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 сборнике стихов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Моабитская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тетрадь»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описаний боевых действий, но  каждое стихотворение </w:t>
      </w:r>
      <w:r w:rsidRPr="008861B3">
        <w:rPr>
          <w:rFonts w:ascii="Times New Roman" w:hAnsi="Times New Roman" w:cs="Times New Roman"/>
          <w:sz w:val="24"/>
          <w:szCs w:val="24"/>
        </w:rPr>
        <w:t>- это уроки жизни. Они учат нас жизни, любить Родину, трудиться во имя её процветания.</w:t>
      </w:r>
      <w:r w:rsidRPr="00684AA0">
        <w:rPr>
          <w:rFonts w:ascii="Times New Roman" w:hAnsi="Times New Roman" w:cs="Times New Roman"/>
          <w:sz w:val="24"/>
          <w:szCs w:val="24"/>
        </w:rPr>
        <w:t xml:space="preserve"> Стихи этого сборника пронизаны чувством горячей любви к </w:t>
      </w:r>
      <w:proofErr w:type="spellStart"/>
      <w:r w:rsidRPr="00684AA0">
        <w:rPr>
          <w:rFonts w:ascii="Times New Roman" w:hAnsi="Times New Roman" w:cs="Times New Roman"/>
          <w:sz w:val="24"/>
          <w:szCs w:val="24"/>
        </w:rPr>
        <w:t>Родине</w:t>
      </w:r>
      <w:proofErr w:type="gramStart"/>
      <w:r w:rsidRPr="00684AA0">
        <w:rPr>
          <w:rFonts w:ascii="Times New Roman" w:hAnsi="Times New Roman" w:cs="Times New Roman"/>
          <w:sz w:val="24"/>
          <w:szCs w:val="24"/>
        </w:rPr>
        <w:t>.</w:t>
      </w:r>
      <w:r w:rsidRPr="008861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61B3">
        <w:rPr>
          <w:rFonts w:ascii="Times New Roman" w:hAnsi="Times New Roman" w:cs="Times New Roman"/>
          <w:sz w:val="24"/>
          <w:szCs w:val="24"/>
        </w:rPr>
        <w:t>огда-то</w:t>
      </w:r>
      <w:proofErr w:type="spellEnd"/>
      <w:r w:rsidRPr="0088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B3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8861B3">
        <w:rPr>
          <w:rFonts w:ascii="Times New Roman" w:hAnsi="Times New Roman" w:cs="Times New Roman"/>
          <w:sz w:val="24"/>
          <w:szCs w:val="24"/>
        </w:rPr>
        <w:t xml:space="preserve"> сказал: </w:t>
      </w:r>
      <w:r w:rsidRPr="00684AA0">
        <w:rPr>
          <w:rFonts w:ascii="Times New Roman" w:hAnsi="Times New Roman" w:cs="Times New Roman"/>
          <w:i/>
          <w:sz w:val="24"/>
          <w:szCs w:val="24"/>
        </w:rPr>
        <w:t>“Цель жизни в этом и заключается: жить так, чтобы и после смерти не умирать”.</w:t>
      </w:r>
    </w:p>
    <w:p w:rsidR="00760515" w:rsidRPr="008861B3" w:rsidRDefault="00760515" w:rsidP="00760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 xml:space="preserve">Правду </w:t>
      </w:r>
      <w:r>
        <w:rPr>
          <w:rFonts w:ascii="Times New Roman" w:hAnsi="Times New Roman" w:cs="Times New Roman"/>
          <w:sz w:val="24"/>
          <w:szCs w:val="24"/>
        </w:rPr>
        <w:t>о другой войне, о гражданской</w:t>
      </w:r>
      <w:r w:rsidRPr="008861B3">
        <w:rPr>
          <w:rFonts w:ascii="Times New Roman" w:hAnsi="Times New Roman" w:cs="Times New Roman"/>
          <w:sz w:val="24"/>
          <w:szCs w:val="24"/>
        </w:rPr>
        <w:t>, самой бесчеловечной, самой бессмысленной рассказывает нам  М.А. Булгаков в романе «Белая гвардия». Прочитав эту книгу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1B3">
        <w:rPr>
          <w:rFonts w:ascii="Times New Roman" w:hAnsi="Times New Roman" w:cs="Times New Roman"/>
          <w:sz w:val="24"/>
          <w:szCs w:val="24"/>
        </w:rPr>
        <w:t xml:space="preserve"> вы увидите  народ и интеллигенцию в пламени гражданской войны на </w:t>
      </w:r>
      <w:proofErr w:type="spellStart"/>
      <w:r w:rsidRPr="008861B3">
        <w:rPr>
          <w:rFonts w:ascii="Times New Roman" w:hAnsi="Times New Roman" w:cs="Times New Roman"/>
          <w:sz w:val="24"/>
          <w:szCs w:val="24"/>
        </w:rPr>
        <w:t>Украине</w:t>
      </w:r>
      <w:proofErr w:type="gramStart"/>
      <w:r w:rsidRPr="008861B3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861B3">
        <w:rPr>
          <w:rFonts w:ascii="Times New Roman" w:hAnsi="Times New Roman" w:cs="Times New Roman"/>
          <w:sz w:val="24"/>
          <w:szCs w:val="24"/>
        </w:rPr>
        <w:t xml:space="preserve"> «Белой гвардии» противопоставлены две группы офицеров — те, кто </w:t>
      </w:r>
      <w:r w:rsidRPr="00684AA0">
        <w:rPr>
          <w:rFonts w:ascii="Times New Roman" w:hAnsi="Times New Roman" w:cs="Times New Roman"/>
          <w:i/>
          <w:sz w:val="24"/>
          <w:szCs w:val="24"/>
        </w:rPr>
        <w:t xml:space="preserve">«ненавидели большевиков </w:t>
      </w:r>
      <w:r w:rsidRPr="00684AA0">
        <w:rPr>
          <w:rFonts w:ascii="Times New Roman" w:hAnsi="Times New Roman" w:cs="Times New Roman"/>
          <w:i/>
          <w:sz w:val="24"/>
          <w:szCs w:val="24"/>
        </w:rPr>
        <w:lastRenderedPageBreak/>
        <w:t>ненавистью горячей и прямой, той, которая может двинуть в драку»</w:t>
      </w:r>
      <w:r w:rsidRPr="008861B3">
        <w:rPr>
          <w:rFonts w:ascii="Times New Roman" w:hAnsi="Times New Roman" w:cs="Times New Roman"/>
          <w:sz w:val="24"/>
          <w:szCs w:val="24"/>
        </w:rPr>
        <w:t>, и «</w:t>
      </w:r>
      <w:r w:rsidRPr="00684AA0">
        <w:rPr>
          <w:rFonts w:ascii="Times New Roman" w:hAnsi="Times New Roman" w:cs="Times New Roman"/>
          <w:i/>
          <w:sz w:val="24"/>
          <w:szCs w:val="24"/>
        </w:rPr>
        <w:t>вернувшиеся с войны в насиженные гнезда с той мыслью, как и Алексей Турбин, — отдыхать и отдыхать и устраивать заново не военную, а обыкновенную человеческую жизнь»</w:t>
      </w:r>
      <w:r w:rsidRPr="008861B3">
        <w:rPr>
          <w:rFonts w:ascii="Times New Roman" w:hAnsi="Times New Roman" w:cs="Times New Roman"/>
          <w:sz w:val="24"/>
          <w:szCs w:val="24"/>
        </w:rPr>
        <w:t>. Зная результаты гражданской войны, Булгаков на стороне вторых.</w:t>
      </w:r>
    </w:p>
    <w:p w:rsidR="00760515" w:rsidRPr="008861B3" w:rsidRDefault="00760515" w:rsidP="00760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Хочется обратить ваше внимание на знаменитые воспоминания «Люди, годы, жизнь» Ильи Эренбурга — одну из культовых книг середины ХХ века. Впервые опубликованная в 1960–1965 гг. на страницах «Нового мира», она сыграла исключительную роль в формировании поколения шестидесятых годов; именно из нее читатели впервые узнали о тех  страницах нашей истории, о которых долгое время старались не говорить, не рассказывать всей правды. Эти воспоминания И. Эренбурга дают широчайшую панораму ХХ века. «После очень длинной жизни мне не хочется говорить того, чего я не думаю, а молчание в некоторых случаях хуже, чем прямая ложь», — писал Эренбург А.Т.Твардовскому, отстаивая свое понимание прожитого.</w:t>
      </w:r>
    </w:p>
    <w:p w:rsidR="00760515" w:rsidRPr="008861B3" w:rsidRDefault="00760515" w:rsidP="00760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Для тех, кто верит в настоящую любовь</w:t>
      </w:r>
      <w:proofErr w:type="gramStart"/>
      <w:r w:rsidRPr="008861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61B3">
        <w:rPr>
          <w:rFonts w:ascii="Times New Roman" w:hAnsi="Times New Roman" w:cs="Times New Roman"/>
          <w:sz w:val="24"/>
          <w:szCs w:val="24"/>
        </w:rPr>
        <w:t xml:space="preserve"> мы включили в сборник книгу А.Грина «Алые паруса»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1B3">
        <w:rPr>
          <w:rFonts w:ascii="Times New Roman" w:hAnsi="Times New Roman" w:cs="Times New Roman"/>
          <w:sz w:val="24"/>
          <w:szCs w:val="24"/>
        </w:rPr>
        <w:t xml:space="preserve"> Это трепетная поэма о </w:t>
      </w:r>
      <w:proofErr w:type="spellStart"/>
      <w:r w:rsidRPr="008861B3">
        <w:rPr>
          <w:rFonts w:ascii="Times New Roman" w:hAnsi="Times New Roman" w:cs="Times New Roman"/>
          <w:sz w:val="24"/>
          <w:szCs w:val="24"/>
        </w:rPr>
        <w:t>любви</w:t>
      </w:r>
      <w:proofErr w:type="gramStart"/>
      <w:r w:rsidRPr="008861B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861B3">
        <w:rPr>
          <w:rFonts w:ascii="Times New Roman" w:hAnsi="Times New Roman" w:cs="Times New Roman"/>
          <w:sz w:val="24"/>
          <w:szCs w:val="24"/>
        </w:rPr>
        <w:t>аписанная</w:t>
      </w:r>
      <w:proofErr w:type="spellEnd"/>
      <w:r w:rsidRPr="008861B3">
        <w:rPr>
          <w:rFonts w:ascii="Times New Roman" w:hAnsi="Times New Roman" w:cs="Times New Roman"/>
          <w:sz w:val="24"/>
          <w:szCs w:val="24"/>
        </w:rPr>
        <w:t xml:space="preserve"> страстно и искренне, книга, в которой сказка об алых парусах становится былью, книга, </w:t>
      </w:r>
      <w:r w:rsidRPr="008861B3">
        <w:rPr>
          <w:rFonts w:ascii="Times New Roman" w:hAnsi="Times New Roman" w:cs="Times New Roman"/>
          <w:i/>
          <w:sz w:val="24"/>
          <w:szCs w:val="24"/>
        </w:rPr>
        <w:t>«просвеченная насквозь, как утренним солнцем»,</w:t>
      </w:r>
      <w:r w:rsidRPr="008861B3">
        <w:rPr>
          <w:rFonts w:ascii="Times New Roman" w:hAnsi="Times New Roman" w:cs="Times New Roman"/>
          <w:sz w:val="24"/>
          <w:szCs w:val="24"/>
        </w:rPr>
        <w:t xml:space="preserve"> любовью к жизни, к душевной юности и верой в то, что человек в порыве к счастью способен своими руками творить чудеса…</w:t>
      </w:r>
    </w:p>
    <w:p w:rsidR="00760515" w:rsidRPr="008861B3" w:rsidRDefault="00760515" w:rsidP="00760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 в жизни бывает и несчастная, неразделённая любовь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менно об этом  р</w:t>
      </w:r>
      <w:r w:rsidRPr="008861B3">
        <w:rPr>
          <w:rFonts w:ascii="Times New Roman" w:hAnsi="Times New Roman" w:cs="Times New Roman"/>
          <w:sz w:val="24"/>
          <w:szCs w:val="24"/>
        </w:rPr>
        <w:t>ассказ А.Куприна «Гранатовый браслет»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Pr="008861B3">
        <w:rPr>
          <w:rFonts w:ascii="Times New Roman" w:hAnsi="Times New Roman" w:cs="Times New Roman"/>
          <w:sz w:val="24"/>
          <w:szCs w:val="24"/>
        </w:rPr>
        <w:t>то то</w:t>
      </w:r>
      <w:proofErr w:type="gramEnd"/>
      <w:r w:rsidRPr="008861B3">
        <w:rPr>
          <w:rFonts w:ascii="Times New Roman" w:hAnsi="Times New Roman" w:cs="Times New Roman"/>
          <w:sz w:val="24"/>
          <w:szCs w:val="24"/>
        </w:rPr>
        <w:t xml:space="preserve">  сочинение, которое  нужно перечитывать время от времени, дабы не потерять умения думать, говорить, любить, чувствовать - без грязи, пошлости... И чтобы ни говорили, в царской России было много интеллигентных людей, у которых есть чему поучиться... Любить - так, чтобы НАВСЕГДА - быть может, это и есть величайшее счастье на этой планете! Любить - и </w:t>
      </w:r>
      <w:proofErr w:type="spellStart"/>
      <w:r w:rsidRPr="008861B3">
        <w:rPr>
          <w:rFonts w:ascii="Times New Roman" w:hAnsi="Times New Roman" w:cs="Times New Roman"/>
          <w:sz w:val="24"/>
          <w:szCs w:val="24"/>
        </w:rPr>
        <w:t>верить</w:t>
      </w:r>
      <w:proofErr w:type="gramStart"/>
      <w:r w:rsidRPr="008861B3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8861B3">
        <w:rPr>
          <w:rFonts w:ascii="Times New Roman" w:hAnsi="Times New Roman" w:cs="Times New Roman"/>
          <w:sz w:val="24"/>
          <w:szCs w:val="24"/>
        </w:rPr>
        <w:t>ыбранные</w:t>
      </w:r>
      <w:proofErr w:type="spellEnd"/>
      <w:r w:rsidRPr="008861B3">
        <w:rPr>
          <w:rFonts w:ascii="Times New Roman" w:hAnsi="Times New Roman" w:cs="Times New Roman"/>
          <w:sz w:val="24"/>
          <w:szCs w:val="24"/>
        </w:rPr>
        <w:t xml:space="preserve">  нами книги, очень разнообразны. В них раскр</w:t>
      </w:r>
      <w:r>
        <w:rPr>
          <w:rFonts w:ascii="Times New Roman" w:hAnsi="Times New Roman" w:cs="Times New Roman"/>
          <w:sz w:val="24"/>
          <w:szCs w:val="24"/>
        </w:rPr>
        <w:t>ываются темы любви, войны, верности, дружбы.</w:t>
      </w:r>
      <w:r w:rsidRPr="008861B3">
        <w:rPr>
          <w:rFonts w:ascii="Times New Roman" w:hAnsi="Times New Roman" w:cs="Times New Roman"/>
          <w:sz w:val="24"/>
          <w:szCs w:val="24"/>
        </w:rPr>
        <w:t xml:space="preserve"> Мы постарались подобрать такие книги, которые, по нашему мнению, могут быть интересны как для детей, так и для родителей. Очень хочется верить, что вы прочитаете эти книги, пусть даже не все, в кругу семьи. Именно семейное чтение сближает, помогает родителям лучше понимать своих </w:t>
      </w:r>
      <w:proofErr w:type="spellStart"/>
      <w:r w:rsidRPr="008861B3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8861B3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8861B3">
        <w:rPr>
          <w:rFonts w:ascii="Times New Roman" w:hAnsi="Times New Roman" w:cs="Times New Roman"/>
          <w:sz w:val="24"/>
          <w:szCs w:val="24"/>
        </w:rPr>
        <w:t xml:space="preserve"> в заключении хочется ещё раз сказать: «Читайте книги!» </w:t>
      </w:r>
      <w:r>
        <w:rPr>
          <w:rFonts w:ascii="Times New Roman" w:hAnsi="Times New Roman" w:cs="Times New Roman"/>
          <w:sz w:val="24"/>
          <w:szCs w:val="24"/>
        </w:rPr>
        <w:t xml:space="preserve"> Именно книга </w:t>
      </w:r>
      <w:r w:rsidRPr="008861B3">
        <w:rPr>
          <w:rFonts w:ascii="Times New Roman" w:hAnsi="Times New Roman" w:cs="Times New Roman"/>
          <w:sz w:val="24"/>
          <w:szCs w:val="24"/>
        </w:rPr>
        <w:t xml:space="preserve">поможет понять в жизни все лучшее. Хорошая книга-это дверь, которая раскрывается перед тобой, впуская тебя в мир знаний. </w:t>
      </w:r>
    </w:p>
    <w:p w:rsidR="00760515" w:rsidRPr="008861B3" w:rsidRDefault="00760515" w:rsidP="00760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8861B3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8861B3">
        <w:rPr>
          <w:rFonts w:ascii="Times New Roman" w:hAnsi="Times New Roman" w:cs="Times New Roman"/>
          <w:sz w:val="24"/>
          <w:szCs w:val="24"/>
        </w:rPr>
        <w:t xml:space="preserve"> никогда не надо расставаться с книгой. Когда ты читаешь книгу, ты уже не один, с тобой весь мир!</w:t>
      </w:r>
    </w:p>
    <w:p w:rsidR="00760515" w:rsidRPr="008861B3" w:rsidRDefault="00760515" w:rsidP="00760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515" w:rsidRPr="008861B3" w:rsidRDefault="00760515" w:rsidP="00760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515" w:rsidRPr="008861B3" w:rsidRDefault="00760515" w:rsidP="007605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0515" w:rsidRPr="007C46DA" w:rsidRDefault="00760515" w:rsidP="00BE4189">
      <w:pPr>
        <w:rPr>
          <w:rFonts w:ascii="Times New Roman" w:hAnsi="Times New Roman" w:cs="Times New Roman"/>
          <w:sz w:val="28"/>
          <w:szCs w:val="28"/>
        </w:rPr>
      </w:pPr>
    </w:p>
    <w:sectPr w:rsidR="00760515" w:rsidRPr="007C46DA" w:rsidSect="0029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335"/>
    <w:multiLevelType w:val="hybridMultilevel"/>
    <w:tmpl w:val="1BA4CBE8"/>
    <w:lvl w:ilvl="0" w:tplc="186C3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2EA0F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16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26E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66F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CA6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22F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8DB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4E7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E91BD8"/>
    <w:multiLevelType w:val="hybridMultilevel"/>
    <w:tmpl w:val="BDBA2D7A"/>
    <w:lvl w:ilvl="0" w:tplc="282C7C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EE2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C3D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41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4D1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E0A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4BB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69D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E58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322AB"/>
    <w:multiLevelType w:val="hybridMultilevel"/>
    <w:tmpl w:val="5A165A0A"/>
    <w:lvl w:ilvl="0" w:tplc="CC88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eastAsia="+mn-ea" w:hAnsi="Century Schoolbook" w:cs="+mn-cs"/>
      </w:rPr>
    </w:lvl>
    <w:lvl w:ilvl="1" w:tplc="A69050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801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496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A42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27A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8AA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ADC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AB5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89"/>
    <w:rsid w:val="001D146F"/>
    <w:rsid w:val="00291345"/>
    <w:rsid w:val="005A7074"/>
    <w:rsid w:val="00760515"/>
    <w:rsid w:val="007C46DA"/>
    <w:rsid w:val="007F1291"/>
    <w:rsid w:val="0096617E"/>
    <w:rsid w:val="00BE4189"/>
    <w:rsid w:val="00DA23DE"/>
    <w:rsid w:val="00E3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5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1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maze.com/@ALOCLTZW/presentation-na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emaze.com/@ALOCLTZW/presentation-na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emaze.com/@ALOCLTZW/presentation-na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p.emaze.com/@ALOCLTZW/presentation-name" TargetMode="External"/><Relationship Id="rId10" Type="http://schemas.openxmlformats.org/officeDocument/2006/relationships/hyperlink" Target="http://99kami.blogsp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emaze.com/@ALOCLTZW/presentation-n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Links>
    <vt:vector size="36" baseType="variant">
      <vt:variant>
        <vt:i4>6815858</vt:i4>
      </vt:variant>
      <vt:variant>
        <vt:i4>15</vt:i4>
      </vt:variant>
      <vt:variant>
        <vt:i4>0</vt:i4>
      </vt:variant>
      <vt:variant>
        <vt:i4>5</vt:i4>
      </vt:variant>
      <vt:variant>
        <vt:lpwstr>http://99kami.blogspot.ru/</vt:lpwstr>
      </vt:variant>
      <vt:variant>
        <vt:lpwstr/>
      </vt:variant>
      <vt:variant>
        <vt:i4>720929</vt:i4>
      </vt:variant>
      <vt:variant>
        <vt:i4>12</vt:i4>
      </vt:variant>
      <vt:variant>
        <vt:i4>0</vt:i4>
      </vt:variant>
      <vt:variant>
        <vt:i4>5</vt:i4>
      </vt:variant>
      <vt:variant>
        <vt:lpwstr>https://app.emaze.com/@ALOCLTZW/presentation-name</vt:lpwstr>
      </vt:variant>
      <vt:variant>
        <vt:lpwstr/>
      </vt:variant>
      <vt:variant>
        <vt:i4>720929</vt:i4>
      </vt:variant>
      <vt:variant>
        <vt:i4>9</vt:i4>
      </vt:variant>
      <vt:variant>
        <vt:i4>0</vt:i4>
      </vt:variant>
      <vt:variant>
        <vt:i4>5</vt:i4>
      </vt:variant>
      <vt:variant>
        <vt:lpwstr>https://app.emaze.com/@ALOCLTZW/presentation-name</vt:lpwstr>
      </vt:variant>
      <vt:variant>
        <vt:lpwstr/>
      </vt:variant>
      <vt:variant>
        <vt:i4>720929</vt:i4>
      </vt:variant>
      <vt:variant>
        <vt:i4>6</vt:i4>
      </vt:variant>
      <vt:variant>
        <vt:i4>0</vt:i4>
      </vt:variant>
      <vt:variant>
        <vt:i4>5</vt:i4>
      </vt:variant>
      <vt:variant>
        <vt:lpwstr>https://app.emaze.com/@ALOCLTZW/presentation-name</vt:lpwstr>
      </vt:variant>
      <vt:variant>
        <vt:lpwstr/>
      </vt:variant>
      <vt:variant>
        <vt:i4>720929</vt:i4>
      </vt:variant>
      <vt:variant>
        <vt:i4>3</vt:i4>
      </vt:variant>
      <vt:variant>
        <vt:i4>0</vt:i4>
      </vt:variant>
      <vt:variant>
        <vt:i4>5</vt:i4>
      </vt:variant>
      <vt:variant>
        <vt:lpwstr>https://app.emaze.com/@ALOCLTZW/presentation-name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https://app.emaze.com/@ALOCLTZW/presentation-name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2015-04-28T17:19:00Z</cp:lastPrinted>
  <dcterms:created xsi:type="dcterms:W3CDTF">2015-04-26T09:12:00Z</dcterms:created>
  <dcterms:modified xsi:type="dcterms:W3CDTF">2015-04-28T07:19:00Z</dcterms:modified>
</cp:coreProperties>
</file>